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EB" w:rsidRDefault="00F237EB" w:rsidP="00F237EB">
      <w:pPr>
        <w:jc w:val="center"/>
        <w:rPr>
          <w:b/>
        </w:rPr>
      </w:pPr>
      <w:r w:rsidRPr="00F237EB">
        <w:rPr>
          <w:b/>
        </w:rPr>
        <w:t>Аннотация к учебной программе</w:t>
      </w:r>
    </w:p>
    <w:p w:rsidR="00F237EB" w:rsidRPr="00F237EB" w:rsidRDefault="00F237EB" w:rsidP="00F237EB">
      <w:pPr>
        <w:jc w:val="center"/>
        <w:rPr>
          <w:b/>
        </w:rPr>
      </w:pPr>
    </w:p>
    <w:p w:rsidR="00F237EB" w:rsidRPr="001B2251" w:rsidRDefault="00F237EB" w:rsidP="001B2251">
      <w:pPr>
        <w:ind w:firstLine="708"/>
      </w:pPr>
      <w:r w:rsidRPr="001B2251">
        <w:t xml:space="preserve">1. Область применения программы Рабочая программа предназначена для профессионального обучения лиц для работы в качестве охранников 4, 5, 6 разряда. Рабочая программа составлена в соответствии с «Типовой программой профессиональной подготовки охранников», направленна на приобретение профессиональной компетенции охранника без изменения уровня образования. </w:t>
      </w:r>
    </w:p>
    <w:p w:rsidR="00F237EB" w:rsidRPr="001B2251" w:rsidRDefault="00F237EB" w:rsidP="001B2251">
      <w:pPr>
        <w:ind w:firstLine="708"/>
      </w:pPr>
      <w:r w:rsidRPr="001B2251">
        <w:t xml:space="preserve">2. Возраст обучающихся: от 18 лет. </w:t>
      </w:r>
    </w:p>
    <w:p w:rsidR="00F237EB" w:rsidRPr="001B2251" w:rsidRDefault="00F237EB" w:rsidP="001B2251">
      <w:pPr>
        <w:autoSpaceDE w:val="0"/>
        <w:autoSpaceDN w:val="0"/>
        <w:adjustRightInd w:val="0"/>
        <w:ind w:firstLine="708"/>
        <w:jc w:val="both"/>
        <w:rPr>
          <w:color w:val="000099"/>
        </w:rPr>
      </w:pPr>
      <w:r w:rsidRPr="001B2251">
        <w:t xml:space="preserve">3. Цели и задачи программы: </w:t>
      </w:r>
      <w:r w:rsidRPr="001B2251">
        <w:rPr>
          <w:color w:val="000099"/>
        </w:rPr>
        <w:t>Особенности профилактики террористических угроз и противодействия террористическим угрозам при охране объектов.</w:t>
      </w:r>
    </w:p>
    <w:p w:rsidR="00F237EB" w:rsidRPr="001B2251" w:rsidRDefault="00F237EB" w:rsidP="00F237EB">
      <w:pPr>
        <w:autoSpaceDE w:val="0"/>
        <w:autoSpaceDN w:val="0"/>
        <w:adjustRightInd w:val="0"/>
        <w:ind w:firstLine="708"/>
        <w:jc w:val="both"/>
        <w:rPr>
          <w:color w:val="000099"/>
        </w:rPr>
      </w:pPr>
      <w:r w:rsidRPr="001B2251">
        <w:rPr>
          <w:color w:val="000099"/>
        </w:rPr>
        <w:t xml:space="preserve">Типовая модель действий нарушителя, совершающего на объекте преступление террористической направленности в формах </w:t>
      </w:r>
      <w:proofErr w:type="spellStart"/>
      <w:r w:rsidRPr="001B2251">
        <w:rPr>
          <w:color w:val="000099"/>
        </w:rPr>
        <w:t>вооруженного</w:t>
      </w:r>
      <w:proofErr w:type="spellEnd"/>
      <w:r w:rsidRPr="001B2251">
        <w:rPr>
          <w:color w:val="000099"/>
        </w:rPr>
        <w:t xml:space="preserve"> нападения, размещения взрывного устройства, захвата заложников. Алгоритмы действий работников частных охранных организаций, направленные на профилактику и пресечение совершения (угрозы совершения) следующих преступлений, в том числе террористической направленности, на объектах: </w:t>
      </w:r>
    </w:p>
    <w:p w:rsidR="00F237EB" w:rsidRPr="001B2251" w:rsidRDefault="00F237EB" w:rsidP="00F237EB">
      <w:pPr>
        <w:autoSpaceDE w:val="0"/>
        <w:autoSpaceDN w:val="0"/>
        <w:adjustRightInd w:val="0"/>
        <w:ind w:firstLine="708"/>
        <w:jc w:val="both"/>
        <w:rPr>
          <w:color w:val="000099"/>
        </w:rPr>
      </w:pPr>
      <w:proofErr w:type="spellStart"/>
      <w:r w:rsidRPr="001B2251">
        <w:rPr>
          <w:color w:val="000099"/>
        </w:rPr>
        <w:t>вооруженного</w:t>
      </w:r>
      <w:proofErr w:type="spellEnd"/>
      <w:r w:rsidRPr="001B2251">
        <w:rPr>
          <w:color w:val="000099"/>
        </w:rPr>
        <w:t xml:space="preserve"> нападения (варианты «стрелок на территории», «стрелок в здании»);</w:t>
      </w:r>
    </w:p>
    <w:p w:rsidR="00F237EB" w:rsidRPr="001B2251" w:rsidRDefault="00F237EB" w:rsidP="00F237EB">
      <w:pPr>
        <w:autoSpaceDE w:val="0"/>
        <w:autoSpaceDN w:val="0"/>
        <w:adjustRightInd w:val="0"/>
        <w:ind w:firstLine="708"/>
        <w:jc w:val="both"/>
        <w:rPr>
          <w:color w:val="000099"/>
        </w:rPr>
      </w:pPr>
      <w:r w:rsidRPr="001B2251">
        <w:rPr>
          <w:color w:val="000099"/>
        </w:rPr>
        <w:t>размещения взрывного устройства (варианты «взрывное устройство обнаружено на входе (при попытке проноса)», «взрывное устройство обнаружено в здании»);</w:t>
      </w:r>
    </w:p>
    <w:p w:rsidR="00F237EB" w:rsidRPr="001B2251" w:rsidRDefault="00F237EB" w:rsidP="00F237EB">
      <w:pPr>
        <w:autoSpaceDE w:val="0"/>
        <w:autoSpaceDN w:val="0"/>
        <w:adjustRightInd w:val="0"/>
        <w:ind w:firstLine="708"/>
        <w:jc w:val="both"/>
        <w:rPr>
          <w:color w:val="000099"/>
        </w:rPr>
      </w:pPr>
      <w:r w:rsidRPr="001B2251">
        <w:rPr>
          <w:color w:val="000099"/>
        </w:rPr>
        <w:t>захвата заложников;</w:t>
      </w:r>
    </w:p>
    <w:p w:rsidR="00F237EB" w:rsidRPr="001B2251" w:rsidRDefault="00F237EB" w:rsidP="00F237EB">
      <w:pPr>
        <w:autoSpaceDE w:val="0"/>
        <w:autoSpaceDN w:val="0"/>
        <w:adjustRightInd w:val="0"/>
        <w:ind w:firstLine="708"/>
        <w:jc w:val="both"/>
        <w:rPr>
          <w:color w:val="000099"/>
        </w:rPr>
      </w:pPr>
      <w:r w:rsidRPr="001B2251">
        <w:rPr>
          <w:color w:val="000099"/>
        </w:rPr>
        <w:t xml:space="preserve">при обнаружении </w:t>
      </w:r>
      <w:proofErr w:type="gramStart"/>
      <w:r w:rsidRPr="001B2251">
        <w:rPr>
          <w:color w:val="000099"/>
        </w:rPr>
        <w:t>в близи</w:t>
      </w:r>
      <w:proofErr w:type="gramEnd"/>
      <w:r w:rsidRPr="001B2251">
        <w:rPr>
          <w:color w:val="000099"/>
        </w:rPr>
        <w:t xml:space="preserve"> территории или над территорией охраняемых объектов БПЛА.</w:t>
      </w:r>
    </w:p>
    <w:p w:rsidR="00F237EB" w:rsidRPr="001B2251" w:rsidRDefault="00F237EB" w:rsidP="00F237EB">
      <w:pPr>
        <w:autoSpaceDE w:val="0"/>
        <w:autoSpaceDN w:val="0"/>
        <w:adjustRightInd w:val="0"/>
        <w:ind w:firstLine="708"/>
        <w:jc w:val="both"/>
        <w:rPr>
          <w:color w:val="000099"/>
        </w:rPr>
      </w:pPr>
      <w:r w:rsidRPr="001B2251">
        <w:rPr>
          <w:color w:val="000099"/>
        </w:rPr>
        <w:t xml:space="preserve">Необходимость исполнения должностных обязанностей работников частных охранных организаций согласно алгоритмам, </w:t>
      </w:r>
      <w:proofErr w:type="spellStart"/>
      <w:r w:rsidRPr="001B2251">
        <w:rPr>
          <w:color w:val="000099"/>
        </w:rPr>
        <w:t>закрепленным</w:t>
      </w:r>
      <w:proofErr w:type="spellEnd"/>
      <w:r w:rsidRPr="001B2251">
        <w:rPr>
          <w:color w:val="000099"/>
        </w:rPr>
        <w:t xml:space="preserve"> в документах, утверждаемых руководителем организации, для действий при совершении (угрозе совершения) преступлений, в том числе террористической направленности. Возможности раннего выявления признаков, свидетельствующих о возможной подготовке и совершении преступлений, в том числе террористической направленности, на объекте. </w:t>
      </w:r>
    </w:p>
    <w:p w:rsidR="00F237EB" w:rsidRPr="001B2251" w:rsidRDefault="00F237EB" w:rsidP="00F237EB">
      <w:pPr>
        <w:autoSpaceDE w:val="0"/>
        <w:autoSpaceDN w:val="0"/>
        <w:adjustRightInd w:val="0"/>
        <w:ind w:firstLine="708"/>
        <w:jc w:val="both"/>
        <w:rPr>
          <w:color w:val="000099"/>
        </w:rPr>
      </w:pPr>
      <w:r w:rsidRPr="001B2251">
        <w:rPr>
          <w:color w:val="000099"/>
        </w:rPr>
        <w:t>Рекомендуемые расстояния для эвакуации и оцепления при обнаружении взрывного устройства или похожего на него предмета.</w:t>
      </w:r>
      <w:r w:rsidRPr="001B2251">
        <w:t xml:space="preserve"> </w:t>
      </w:r>
    </w:p>
    <w:p w:rsidR="00F237EB" w:rsidRPr="001B2251" w:rsidRDefault="00F237EB" w:rsidP="00F237EB">
      <w:r w:rsidRPr="001B2251">
        <w:t>4. Требования к результатам освоения дисциплин: В результате освоения учебных дисциплин программы обучающийся должен знать и понимать:</w:t>
      </w:r>
    </w:p>
    <w:p w:rsidR="00F237EB" w:rsidRPr="001B2251" w:rsidRDefault="00F237EB" w:rsidP="00F237EB">
      <w:r w:rsidRPr="001B2251">
        <w:t xml:space="preserve"> - основы законодательства в области частной охранной деятельности и </w:t>
      </w:r>
      <w:proofErr w:type="spellStart"/>
      <w:r w:rsidRPr="001B2251">
        <w:t>ормативные</w:t>
      </w:r>
      <w:proofErr w:type="spellEnd"/>
      <w:r w:rsidRPr="001B2251">
        <w:t xml:space="preserve"> правовые акты, регулирующие деятельность охранника</w:t>
      </w:r>
    </w:p>
    <w:p w:rsidR="001B2251" w:rsidRPr="001B2251" w:rsidRDefault="00F237EB" w:rsidP="001B2251">
      <w:pPr>
        <w:ind w:firstLine="709"/>
        <w:jc w:val="both"/>
      </w:pPr>
      <w:r w:rsidRPr="001B2251">
        <w:t xml:space="preserve"> - </w:t>
      </w:r>
      <w:r w:rsidR="001B2251" w:rsidRPr="001B2251">
        <w:t xml:space="preserve">Отработка действий по осмотру прилегающей территории, периметра, коммуникаций и критических элементов объекта, технических полостей, оборудования и предметов в помещениях объекта с уточнением наличия угрожающих признаков, принадлежности и назначения обнаруживаемых предметов. </w:t>
      </w:r>
    </w:p>
    <w:p w:rsidR="001B2251" w:rsidRPr="001B2251" w:rsidRDefault="001B2251" w:rsidP="001B2251">
      <w:pPr>
        <w:ind w:firstLine="709"/>
        <w:jc w:val="both"/>
      </w:pPr>
      <w:r w:rsidRPr="001B2251">
        <w:t xml:space="preserve">Отработка действий по докладу о наличии/отсутствии признаков террористической угрозы. </w:t>
      </w:r>
    </w:p>
    <w:p w:rsidR="00F237EB" w:rsidRPr="001B2251" w:rsidRDefault="001B2251" w:rsidP="001B2251">
      <w:r w:rsidRPr="001B2251">
        <w:t xml:space="preserve">Отработка действий при обнаружении потенциально опасных предметов (подозрительных на ВУ, </w:t>
      </w:r>
      <w:proofErr w:type="gramStart"/>
      <w:r w:rsidRPr="001B2251">
        <w:t>ВВ</w:t>
      </w:r>
      <w:proofErr w:type="gramEnd"/>
      <w:r w:rsidRPr="001B2251">
        <w:t>, ОВ). Отработка действий в случае угрозы террористического акта, полученной от предполагаемого террориста по телефону или при непосредственном общении. Отработка действий в случае захвата заложников. Отработка действий в случае срабатывания взрывного устройства. Отработка действий в случае применения отравляющих веществ.</w:t>
      </w:r>
    </w:p>
    <w:p w:rsidR="00F237EB" w:rsidRPr="001B2251" w:rsidRDefault="00F237EB" w:rsidP="00F237EB"/>
    <w:p w:rsidR="00F237EB" w:rsidRPr="003234A4" w:rsidRDefault="00F237EB" w:rsidP="00F237EB">
      <w:pPr>
        <w:ind w:right="6"/>
        <w:jc w:val="center"/>
        <w:rPr>
          <w:b/>
          <w:sz w:val="28"/>
          <w:szCs w:val="28"/>
        </w:rPr>
      </w:pPr>
      <w:r>
        <w:tab/>
      </w:r>
      <w:r w:rsidRPr="003234A4">
        <w:rPr>
          <w:b/>
          <w:sz w:val="28"/>
          <w:szCs w:val="28"/>
        </w:rPr>
        <w:t xml:space="preserve">ТЕМАТИЧЕСКИЙ ПЛАН </w:t>
      </w:r>
    </w:p>
    <w:p w:rsidR="00F237EB" w:rsidRPr="00D77F09" w:rsidRDefault="00F237EB" w:rsidP="00F237EB">
      <w:pPr>
        <w:ind w:right="6"/>
        <w:jc w:val="center"/>
        <w:rPr>
          <w:b/>
          <w:sz w:val="28"/>
          <w:szCs w:val="28"/>
        </w:rPr>
      </w:pPr>
      <w:r w:rsidRPr="003234A4">
        <w:rPr>
          <w:b/>
          <w:sz w:val="28"/>
          <w:szCs w:val="28"/>
        </w:rPr>
        <w:t xml:space="preserve">И РАБОЧАЯ ПРОГРАММА </w:t>
      </w:r>
      <w:r w:rsidRPr="00D77F09">
        <w:rPr>
          <w:b/>
          <w:sz w:val="28"/>
          <w:szCs w:val="28"/>
        </w:rPr>
        <w:t>ДИСЦИПЛИНЫ</w:t>
      </w:r>
    </w:p>
    <w:p w:rsidR="00F237EB" w:rsidRPr="00D77F09" w:rsidRDefault="00F237EB" w:rsidP="00F237EB">
      <w:pPr>
        <w:ind w:right="6"/>
        <w:jc w:val="center"/>
        <w:rPr>
          <w:b/>
          <w:caps/>
          <w:sz w:val="28"/>
          <w:szCs w:val="28"/>
          <w:lang w:eastAsia="ar-SA"/>
        </w:rPr>
      </w:pPr>
      <w:r w:rsidRPr="00D77F09">
        <w:rPr>
          <w:b/>
          <w:caps/>
          <w:sz w:val="28"/>
          <w:szCs w:val="28"/>
          <w:lang w:eastAsia="ar-SA"/>
        </w:rPr>
        <w:t xml:space="preserve"> «ОБЩИЕ ВОПРОСЫ </w:t>
      </w:r>
      <w:proofErr w:type="gramStart"/>
      <w:r w:rsidRPr="00D77F09">
        <w:rPr>
          <w:b/>
          <w:caps/>
          <w:sz w:val="28"/>
          <w:szCs w:val="28"/>
          <w:lang w:eastAsia="ar-SA"/>
        </w:rPr>
        <w:t>АНТИТЕРРОРИСТИЧЕСКОЙ</w:t>
      </w:r>
      <w:proofErr w:type="gramEnd"/>
      <w:r w:rsidRPr="00D77F09">
        <w:rPr>
          <w:b/>
          <w:caps/>
          <w:sz w:val="28"/>
          <w:szCs w:val="28"/>
          <w:lang w:eastAsia="ar-SA"/>
        </w:rPr>
        <w:t xml:space="preserve"> </w:t>
      </w:r>
    </w:p>
    <w:p w:rsidR="00F237EB" w:rsidRPr="00D77F09" w:rsidRDefault="00F237EB" w:rsidP="00F237EB">
      <w:pPr>
        <w:ind w:right="6"/>
        <w:jc w:val="center"/>
        <w:rPr>
          <w:b/>
          <w:caps/>
          <w:sz w:val="28"/>
          <w:szCs w:val="28"/>
          <w:lang w:eastAsia="ar-SA"/>
        </w:rPr>
      </w:pPr>
      <w:r w:rsidRPr="00D77F09">
        <w:rPr>
          <w:b/>
          <w:caps/>
          <w:sz w:val="28"/>
          <w:szCs w:val="28"/>
          <w:lang w:eastAsia="ar-SA"/>
        </w:rPr>
        <w:t>ЗАЩИТЫ ОХРАНЯЕМЫХ ОБЪЕКТОВ»</w:t>
      </w:r>
    </w:p>
    <w:p w:rsidR="00F237EB" w:rsidRPr="00BD0302" w:rsidRDefault="00F237EB" w:rsidP="00F237EB">
      <w:pPr>
        <w:ind w:right="6"/>
        <w:jc w:val="center"/>
        <w:rPr>
          <w:b/>
          <w:caps/>
          <w:sz w:val="10"/>
          <w:szCs w:val="10"/>
          <w:lang w:eastAsia="ar-SA"/>
        </w:rPr>
      </w:pPr>
    </w:p>
    <w:tbl>
      <w:tblPr>
        <w:tblW w:w="981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4194"/>
        <w:gridCol w:w="907"/>
        <w:gridCol w:w="1066"/>
        <w:gridCol w:w="1394"/>
        <w:gridCol w:w="1313"/>
      </w:tblGrid>
      <w:tr w:rsidR="00F237EB" w:rsidRPr="00D77F09" w:rsidTr="00554EE6">
        <w:trPr>
          <w:trHeight w:val="408"/>
        </w:trPr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 xml:space="preserve">№ </w:t>
            </w:r>
            <w:proofErr w:type="gramStart"/>
            <w:r w:rsidRPr="00D77F09">
              <w:rPr>
                <w:sz w:val="28"/>
                <w:szCs w:val="28"/>
              </w:rPr>
              <w:t>п</w:t>
            </w:r>
            <w:proofErr w:type="gramEnd"/>
            <w:r w:rsidRPr="00D77F09">
              <w:rPr>
                <w:sz w:val="28"/>
                <w:szCs w:val="28"/>
              </w:rPr>
              <w:t>/п</w:t>
            </w:r>
          </w:p>
        </w:tc>
        <w:tc>
          <w:tcPr>
            <w:tcW w:w="47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 xml:space="preserve">Наименование темы </w:t>
            </w:r>
          </w:p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(контрольного мероприятия)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Всего часов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 xml:space="preserve">Форма </w:t>
            </w:r>
          </w:p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контроля</w:t>
            </w:r>
          </w:p>
        </w:tc>
      </w:tr>
      <w:tr w:rsidR="00F237EB" w:rsidRPr="00D77F09" w:rsidTr="00554EE6">
        <w:trPr>
          <w:trHeight w:val="3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лекции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семинары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</w:tr>
      <w:tr w:rsidR="00F237EB" w:rsidRPr="00D77F09" w:rsidTr="00554EE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Тема 1. Правовая основа обеспечения антитеррористической защиты охраняемых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</w:tr>
      <w:tr w:rsidR="00F237EB" w:rsidRPr="00D77F09" w:rsidTr="00554EE6">
        <w:trPr>
          <w:trHeight w:val="5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Тема 2. Террористические угрозы охраняемым объектам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</w:tr>
      <w:tr w:rsidR="00F237EB" w:rsidRPr="00D77F09" w:rsidTr="00554EE6"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proofErr w:type="spellStart"/>
            <w:r w:rsidRPr="00D77F09">
              <w:rPr>
                <w:sz w:val="28"/>
                <w:szCs w:val="28"/>
              </w:rPr>
              <w:t>зачет</w:t>
            </w:r>
            <w:proofErr w:type="spellEnd"/>
          </w:p>
        </w:tc>
      </w:tr>
      <w:tr w:rsidR="00F237EB" w:rsidRPr="00D77F09" w:rsidTr="00554EE6"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Итого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1,5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0,5</w:t>
            </w:r>
          </w:p>
        </w:tc>
      </w:tr>
    </w:tbl>
    <w:p w:rsidR="00F237EB" w:rsidRPr="003A2975" w:rsidRDefault="00F237EB" w:rsidP="00F237EB">
      <w:pPr>
        <w:jc w:val="both"/>
        <w:rPr>
          <w:b/>
          <w:sz w:val="10"/>
          <w:szCs w:val="10"/>
        </w:rPr>
      </w:pPr>
    </w:p>
    <w:p w:rsidR="00F237EB" w:rsidRPr="00D77F09" w:rsidRDefault="00F237EB" w:rsidP="00F237EB">
      <w:pPr>
        <w:ind w:firstLine="720"/>
        <w:jc w:val="both"/>
        <w:rPr>
          <w:sz w:val="28"/>
          <w:szCs w:val="28"/>
        </w:rPr>
      </w:pPr>
    </w:p>
    <w:p w:rsidR="00F237EB" w:rsidRPr="00D77F09" w:rsidRDefault="00F237EB" w:rsidP="00F237EB">
      <w:pPr>
        <w:pStyle w:val="a6"/>
        <w:numPr>
          <w:ilvl w:val="0"/>
          <w:numId w:val="3"/>
        </w:numPr>
        <w:ind w:right="6"/>
        <w:jc w:val="center"/>
        <w:rPr>
          <w:b/>
          <w:sz w:val="28"/>
          <w:szCs w:val="28"/>
        </w:rPr>
      </w:pPr>
    </w:p>
    <w:p w:rsidR="00F237EB" w:rsidRPr="003234A4" w:rsidRDefault="00F237EB" w:rsidP="00F237EB">
      <w:pPr>
        <w:pStyle w:val="a6"/>
        <w:numPr>
          <w:ilvl w:val="0"/>
          <w:numId w:val="3"/>
        </w:numPr>
        <w:ind w:left="0" w:right="6" w:firstLine="0"/>
        <w:jc w:val="center"/>
        <w:rPr>
          <w:b/>
          <w:sz w:val="28"/>
          <w:szCs w:val="28"/>
        </w:rPr>
      </w:pPr>
      <w:r w:rsidRPr="003234A4">
        <w:rPr>
          <w:b/>
          <w:sz w:val="28"/>
          <w:szCs w:val="28"/>
        </w:rPr>
        <w:t xml:space="preserve">ТЕМАТИЧЕСКИЙ ПЛАН </w:t>
      </w:r>
    </w:p>
    <w:p w:rsidR="00F237EB" w:rsidRPr="00D77F09" w:rsidRDefault="00F237EB" w:rsidP="00F237EB">
      <w:pPr>
        <w:pStyle w:val="a6"/>
        <w:numPr>
          <w:ilvl w:val="0"/>
          <w:numId w:val="3"/>
        </w:numPr>
        <w:ind w:left="0" w:right="6" w:firstLine="0"/>
        <w:jc w:val="center"/>
        <w:rPr>
          <w:b/>
          <w:sz w:val="28"/>
          <w:szCs w:val="28"/>
        </w:rPr>
      </w:pPr>
      <w:r w:rsidRPr="003234A4">
        <w:rPr>
          <w:b/>
          <w:sz w:val="28"/>
          <w:szCs w:val="28"/>
        </w:rPr>
        <w:t xml:space="preserve">И РАБОЧАЯ ПРОГРАММА </w:t>
      </w:r>
      <w:r w:rsidRPr="00D77F09">
        <w:rPr>
          <w:b/>
          <w:sz w:val="28"/>
          <w:szCs w:val="28"/>
        </w:rPr>
        <w:t>ДИСЦИПЛИНЫ</w:t>
      </w:r>
    </w:p>
    <w:p w:rsidR="00F237EB" w:rsidRPr="00D77F09" w:rsidRDefault="00F237EB" w:rsidP="00F237EB">
      <w:pPr>
        <w:pStyle w:val="a6"/>
        <w:numPr>
          <w:ilvl w:val="0"/>
          <w:numId w:val="3"/>
        </w:numPr>
        <w:ind w:left="0" w:right="6" w:firstLine="0"/>
        <w:jc w:val="center"/>
        <w:rPr>
          <w:b/>
          <w:caps/>
          <w:sz w:val="28"/>
          <w:szCs w:val="28"/>
        </w:rPr>
      </w:pPr>
      <w:r w:rsidRPr="00D77F09">
        <w:rPr>
          <w:b/>
          <w:caps/>
          <w:sz w:val="28"/>
          <w:szCs w:val="28"/>
        </w:rPr>
        <w:t xml:space="preserve"> «ОСНОВНЫЕ НАПРАВЛЕНИЯ ПРОФИЛАКТИКИ </w:t>
      </w:r>
    </w:p>
    <w:p w:rsidR="00F237EB" w:rsidRPr="00D77F09" w:rsidRDefault="00F237EB" w:rsidP="00F237EB">
      <w:pPr>
        <w:pStyle w:val="a6"/>
        <w:numPr>
          <w:ilvl w:val="0"/>
          <w:numId w:val="3"/>
        </w:numPr>
        <w:ind w:left="0" w:right="6" w:firstLine="0"/>
        <w:jc w:val="center"/>
        <w:rPr>
          <w:b/>
          <w:caps/>
          <w:sz w:val="28"/>
          <w:szCs w:val="28"/>
        </w:rPr>
      </w:pPr>
      <w:r w:rsidRPr="00D77F09">
        <w:rPr>
          <w:b/>
          <w:caps/>
          <w:sz w:val="28"/>
          <w:szCs w:val="28"/>
        </w:rPr>
        <w:t xml:space="preserve">ТЕРРОРИСТИЧЕСКИХ УГРОЗ. ПОРЯДОК ДЕЙСТВИЙ </w:t>
      </w:r>
    </w:p>
    <w:p w:rsidR="00F237EB" w:rsidRPr="00D77F09" w:rsidRDefault="00F237EB" w:rsidP="00F237EB">
      <w:pPr>
        <w:pStyle w:val="a6"/>
        <w:numPr>
          <w:ilvl w:val="0"/>
          <w:numId w:val="3"/>
        </w:numPr>
        <w:ind w:left="0" w:right="6" w:firstLine="0"/>
        <w:jc w:val="center"/>
        <w:rPr>
          <w:b/>
          <w:caps/>
          <w:sz w:val="28"/>
          <w:szCs w:val="28"/>
        </w:rPr>
      </w:pPr>
      <w:r w:rsidRPr="00D77F09">
        <w:rPr>
          <w:b/>
          <w:caps/>
          <w:sz w:val="28"/>
          <w:szCs w:val="28"/>
        </w:rPr>
        <w:t>ПРИ ОБНАРУЖЕНИИ ТЕРРОРИСТИЧЕСКИХ УГРОЗ»</w:t>
      </w:r>
    </w:p>
    <w:tbl>
      <w:tblPr>
        <w:tblW w:w="981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4194"/>
        <w:gridCol w:w="907"/>
        <w:gridCol w:w="1066"/>
        <w:gridCol w:w="1394"/>
        <w:gridCol w:w="1313"/>
      </w:tblGrid>
      <w:tr w:rsidR="00F237EB" w:rsidRPr="00D77F09" w:rsidTr="00554EE6">
        <w:trPr>
          <w:trHeight w:val="408"/>
        </w:trPr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 xml:space="preserve">№ </w:t>
            </w:r>
            <w:proofErr w:type="gramStart"/>
            <w:r w:rsidRPr="00D77F09">
              <w:rPr>
                <w:sz w:val="28"/>
                <w:szCs w:val="28"/>
              </w:rPr>
              <w:t>п</w:t>
            </w:r>
            <w:proofErr w:type="gramEnd"/>
            <w:r w:rsidRPr="00D77F09">
              <w:rPr>
                <w:sz w:val="28"/>
                <w:szCs w:val="2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 xml:space="preserve">Наименование темы </w:t>
            </w:r>
          </w:p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(контрольного мероприятия)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Всего часов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 xml:space="preserve">Форма </w:t>
            </w:r>
          </w:p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контроля</w:t>
            </w:r>
          </w:p>
        </w:tc>
      </w:tr>
      <w:tr w:rsidR="00F237EB" w:rsidRPr="00D77F09" w:rsidTr="00554EE6">
        <w:trPr>
          <w:trHeight w:val="301"/>
        </w:trPr>
        <w:tc>
          <w:tcPr>
            <w:tcW w:w="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  <w:tc>
          <w:tcPr>
            <w:tcW w:w="41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лекции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семинары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</w:tr>
      <w:tr w:rsidR="00F237EB" w:rsidRPr="00D77F09" w:rsidTr="00554EE6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Тема 1. Формирование мировоззренческой позиции, противостоящей идеологии терроризма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 </w:t>
            </w:r>
          </w:p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 </w:t>
            </w:r>
          </w:p>
        </w:tc>
      </w:tr>
      <w:tr w:rsidR="00F237EB" w:rsidRPr="00D77F09" w:rsidTr="00554EE6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Тема 2. Построение системы безопасности охраняемого объекта. Формы и методы выявления и пресечения террористических угроз, применяемые в службах охраны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</w:tr>
      <w:tr w:rsidR="00F237EB" w:rsidRPr="00D77F09" w:rsidTr="00554EE6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D77F09" w:rsidRDefault="00F237EB" w:rsidP="00554EE6">
            <w:pPr>
              <w:rPr>
                <w:rFonts w:ascii="Calibri" w:hAnsi="Calibri"/>
                <w:sz w:val="28"/>
                <w:szCs w:val="28"/>
              </w:rPr>
            </w:pPr>
            <w:r w:rsidRPr="00D77F09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EB" w:rsidRPr="00D77F09" w:rsidRDefault="00F237EB" w:rsidP="00554E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Тема 3. Порядок действий при обнаружении террористических угроз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</w:tr>
      <w:tr w:rsidR="00F237EB" w:rsidRPr="00D77F09" w:rsidTr="00554EE6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4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proofErr w:type="spellStart"/>
            <w:r w:rsidRPr="00D77F09">
              <w:rPr>
                <w:sz w:val="28"/>
                <w:szCs w:val="28"/>
              </w:rPr>
              <w:t>зачет</w:t>
            </w:r>
            <w:proofErr w:type="spellEnd"/>
          </w:p>
        </w:tc>
      </w:tr>
      <w:tr w:rsidR="00F237EB" w:rsidRPr="00D77F09" w:rsidTr="00554EE6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Итого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0,5</w:t>
            </w:r>
          </w:p>
        </w:tc>
      </w:tr>
    </w:tbl>
    <w:p w:rsidR="00F237EB" w:rsidRPr="00D77F09" w:rsidRDefault="00F237EB" w:rsidP="00F237EB">
      <w:pPr>
        <w:pStyle w:val="21"/>
        <w:ind w:firstLine="709"/>
        <w:rPr>
          <w:b/>
          <w:sz w:val="10"/>
          <w:szCs w:val="10"/>
        </w:rPr>
      </w:pPr>
    </w:p>
    <w:p w:rsidR="00F237EB" w:rsidRPr="003234A4" w:rsidRDefault="00F237EB" w:rsidP="00F237EB">
      <w:pPr>
        <w:pStyle w:val="a6"/>
        <w:ind w:left="0" w:right="6"/>
        <w:rPr>
          <w:b/>
          <w:sz w:val="28"/>
          <w:szCs w:val="28"/>
        </w:rPr>
      </w:pPr>
    </w:p>
    <w:p w:rsidR="00F237EB" w:rsidRPr="003234A4" w:rsidRDefault="00F237EB" w:rsidP="00F237EB">
      <w:pPr>
        <w:pStyle w:val="a6"/>
        <w:numPr>
          <w:ilvl w:val="0"/>
          <w:numId w:val="3"/>
        </w:numPr>
        <w:ind w:left="0" w:right="6" w:firstLine="0"/>
        <w:jc w:val="center"/>
        <w:rPr>
          <w:b/>
          <w:sz w:val="28"/>
          <w:szCs w:val="28"/>
        </w:rPr>
      </w:pPr>
      <w:r w:rsidRPr="003234A4">
        <w:rPr>
          <w:b/>
          <w:sz w:val="28"/>
          <w:szCs w:val="28"/>
        </w:rPr>
        <w:t xml:space="preserve">ТЕМАТИЧЕСКИЙ ПЛАН </w:t>
      </w:r>
    </w:p>
    <w:p w:rsidR="00F237EB" w:rsidRPr="00D77F09" w:rsidRDefault="00F237EB" w:rsidP="00F237EB">
      <w:pPr>
        <w:pStyle w:val="a6"/>
        <w:numPr>
          <w:ilvl w:val="0"/>
          <w:numId w:val="3"/>
        </w:numPr>
        <w:ind w:left="0" w:right="6" w:firstLine="0"/>
        <w:jc w:val="center"/>
        <w:rPr>
          <w:b/>
          <w:sz w:val="28"/>
          <w:szCs w:val="28"/>
        </w:rPr>
      </w:pPr>
      <w:r w:rsidRPr="003234A4">
        <w:rPr>
          <w:b/>
          <w:sz w:val="28"/>
          <w:szCs w:val="28"/>
        </w:rPr>
        <w:t xml:space="preserve">И РАБОЧАЯ ПРОГРАММА </w:t>
      </w:r>
      <w:r w:rsidRPr="00D77F09">
        <w:rPr>
          <w:b/>
          <w:sz w:val="28"/>
          <w:szCs w:val="28"/>
        </w:rPr>
        <w:t xml:space="preserve">МОДУЛЯ </w:t>
      </w:r>
    </w:p>
    <w:p w:rsidR="00F237EB" w:rsidRPr="00D77F09" w:rsidRDefault="00F237EB" w:rsidP="00F237EB">
      <w:pPr>
        <w:pStyle w:val="a6"/>
        <w:numPr>
          <w:ilvl w:val="0"/>
          <w:numId w:val="3"/>
        </w:numPr>
        <w:ind w:left="0" w:right="6" w:firstLine="0"/>
        <w:jc w:val="center"/>
        <w:rPr>
          <w:b/>
          <w:sz w:val="28"/>
          <w:szCs w:val="28"/>
        </w:rPr>
      </w:pPr>
      <w:r w:rsidRPr="00D77F09">
        <w:rPr>
          <w:b/>
          <w:sz w:val="28"/>
          <w:szCs w:val="28"/>
        </w:rPr>
        <w:t>«ПРАКТИЧЕСКИЙ ТРЕНИНГ ПО ПРОФИЛАКТИКЕ И ПРОТИВОДЕЙСТВИЮ ТЕРРОРИСТИЧЕСКИМ УГРОЗАМ»</w:t>
      </w:r>
    </w:p>
    <w:p w:rsidR="00F237EB" w:rsidRPr="003A2975" w:rsidRDefault="00F237EB" w:rsidP="00F237EB">
      <w:pPr>
        <w:ind w:right="6"/>
        <w:jc w:val="center"/>
        <w:rPr>
          <w:b/>
          <w:sz w:val="10"/>
          <w:szCs w:val="10"/>
        </w:rPr>
      </w:pPr>
    </w:p>
    <w:tbl>
      <w:tblPr>
        <w:tblW w:w="981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4194"/>
        <w:gridCol w:w="907"/>
        <w:gridCol w:w="1066"/>
        <w:gridCol w:w="1394"/>
        <w:gridCol w:w="1313"/>
      </w:tblGrid>
      <w:tr w:rsidR="00F237EB" w:rsidRPr="00D77F09" w:rsidTr="00554EE6">
        <w:trPr>
          <w:trHeight w:val="408"/>
        </w:trPr>
        <w:tc>
          <w:tcPr>
            <w:tcW w:w="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 xml:space="preserve">№ </w:t>
            </w:r>
            <w:proofErr w:type="gramStart"/>
            <w:r w:rsidRPr="00D77F09">
              <w:rPr>
                <w:sz w:val="28"/>
                <w:szCs w:val="28"/>
              </w:rPr>
              <w:t>п</w:t>
            </w:r>
            <w:proofErr w:type="gramEnd"/>
            <w:r w:rsidRPr="00D77F09">
              <w:rPr>
                <w:sz w:val="28"/>
                <w:szCs w:val="2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 xml:space="preserve">Наименование темы </w:t>
            </w:r>
          </w:p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(контрольного мероприятия)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Всего часов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 xml:space="preserve">Форма </w:t>
            </w:r>
          </w:p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контроля</w:t>
            </w:r>
          </w:p>
        </w:tc>
      </w:tr>
      <w:tr w:rsidR="00F237EB" w:rsidRPr="00D77F09" w:rsidTr="00554EE6">
        <w:trPr>
          <w:trHeight w:val="3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  <w:tc>
          <w:tcPr>
            <w:tcW w:w="41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лекции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семинары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</w:tr>
      <w:tr w:rsidR="00F237EB" w:rsidRPr="00D77F09" w:rsidTr="00554E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Тема 1. Эффективное использование комплекса мер инженерно-технической защиты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0,2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 </w:t>
            </w:r>
          </w:p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 </w:t>
            </w:r>
          </w:p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</w:tr>
      <w:tr w:rsidR="00F237EB" w:rsidRPr="00D77F09" w:rsidTr="00554EE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E1038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EB" w:rsidRPr="00D77F09" w:rsidRDefault="00F237EB" w:rsidP="00554E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55F03">
              <w:rPr>
                <w:sz w:val="28"/>
                <w:szCs w:val="28"/>
              </w:rPr>
              <w:t>Тема 2. Профилирование потенциально опасных посетителей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  <w:r w:rsidRPr="00D77F09">
              <w:rPr>
                <w:sz w:val="28"/>
                <w:szCs w:val="28"/>
              </w:rPr>
              <w:t>0,5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EB" w:rsidRPr="00D77F09" w:rsidRDefault="00F237EB" w:rsidP="00554EE6">
            <w:pPr>
              <w:rPr>
                <w:sz w:val="28"/>
                <w:szCs w:val="28"/>
              </w:rPr>
            </w:pPr>
          </w:p>
        </w:tc>
      </w:tr>
      <w:tr w:rsidR="00F237EB" w:rsidRPr="00D77F09" w:rsidTr="00554EE6"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E10385" w:rsidRDefault="00F237EB" w:rsidP="00554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EB" w:rsidRPr="003234A4" w:rsidRDefault="00F237EB" w:rsidP="00554E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 xml:space="preserve">Тема 3. Оценка индивидуальных психологических особенностей сотрудников охраны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0,5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</w:p>
        </w:tc>
      </w:tr>
      <w:tr w:rsidR="00F237EB" w:rsidRPr="00D77F09" w:rsidTr="00554EE6">
        <w:trPr>
          <w:trHeight w:val="545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A540BD" w:rsidRDefault="00F237EB" w:rsidP="00554EE6">
            <w:pPr>
              <w:rPr>
                <w:sz w:val="28"/>
                <w:szCs w:val="28"/>
              </w:rPr>
            </w:pPr>
            <w:r w:rsidRPr="00A540BD">
              <w:rPr>
                <w:sz w:val="28"/>
                <w:szCs w:val="28"/>
              </w:rPr>
              <w:t>4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EB" w:rsidRPr="003234A4" w:rsidRDefault="00F237EB" w:rsidP="00554E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Тема 4. Отработка действий в ситуации террористической угрозы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0,3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0,3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</w:p>
        </w:tc>
      </w:tr>
      <w:tr w:rsidR="00F237EB" w:rsidRPr="00D77F09" w:rsidTr="00554EE6"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EB" w:rsidRPr="00A540BD" w:rsidRDefault="00F237EB" w:rsidP="00554EE6">
            <w:pPr>
              <w:rPr>
                <w:sz w:val="28"/>
                <w:szCs w:val="28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</w:p>
        </w:tc>
      </w:tr>
      <w:tr w:rsidR="00F237EB" w:rsidRPr="00D77F09" w:rsidTr="00554EE6"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A540BD" w:rsidRDefault="00F237EB" w:rsidP="00554EE6">
            <w:pPr>
              <w:rPr>
                <w:sz w:val="28"/>
                <w:szCs w:val="28"/>
              </w:rPr>
            </w:pPr>
            <w:r w:rsidRPr="00A540BD">
              <w:rPr>
                <w:sz w:val="28"/>
                <w:szCs w:val="28"/>
              </w:rPr>
              <w:t>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proofErr w:type="spellStart"/>
            <w:r w:rsidRPr="003234A4">
              <w:rPr>
                <w:sz w:val="28"/>
                <w:szCs w:val="28"/>
              </w:rPr>
              <w:t>зачет</w:t>
            </w:r>
            <w:proofErr w:type="spellEnd"/>
          </w:p>
        </w:tc>
      </w:tr>
      <w:tr w:rsidR="00F237EB" w:rsidRPr="00D77F09" w:rsidTr="00554EE6"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A540BD" w:rsidRDefault="00F237EB" w:rsidP="00554EE6">
            <w:pPr>
              <w:rPr>
                <w:sz w:val="28"/>
                <w:szCs w:val="28"/>
              </w:rPr>
            </w:pPr>
            <w:r w:rsidRPr="00A540BD">
              <w:rPr>
                <w:sz w:val="28"/>
                <w:szCs w:val="28"/>
              </w:rPr>
              <w:t>Итого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1,5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EB" w:rsidRPr="003234A4" w:rsidRDefault="00F237EB" w:rsidP="00554EE6">
            <w:pPr>
              <w:rPr>
                <w:sz w:val="28"/>
                <w:szCs w:val="28"/>
              </w:rPr>
            </w:pPr>
            <w:r w:rsidRPr="003234A4">
              <w:rPr>
                <w:sz w:val="28"/>
                <w:szCs w:val="28"/>
              </w:rPr>
              <w:t>0,5</w:t>
            </w:r>
          </w:p>
        </w:tc>
      </w:tr>
    </w:tbl>
    <w:p w:rsidR="00F237EB" w:rsidRPr="003A2975" w:rsidRDefault="00F237EB" w:rsidP="00F237EB">
      <w:pPr>
        <w:ind w:right="6"/>
        <w:rPr>
          <w:b/>
          <w:sz w:val="10"/>
          <w:szCs w:val="10"/>
        </w:rPr>
      </w:pPr>
    </w:p>
    <w:p w:rsidR="00F237EB" w:rsidRPr="00176F33" w:rsidRDefault="00F237EB" w:rsidP="00F237E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77F09">
        <w:rPr>
          <w:b/>
          <w:caps/>
          <w:sz w:val="28"/>
          <w:szCs w:val="28"/>
        </w:rPr>
        <w:br w:type="page"/>
      </w:r>
    </w:p>
    <w:p w:rsidR="00F237EB" w:rsidRPr="00D77F09" w:rsidRDefault="00F237EB" w:rsidP="00F237EB">
      <w:pPr>
        <w:keepNext/>
        <w:numPr>
          <w:ilvl w:val="2"/>
          <w:numId w:val="4"/>
        </w:numPr>
        <w:tabs>
          <w:tab w:val="num" w:pos="720"/>
        </w:tabs>
        <w:ind w:left="0" w:firstLine="0"/>
        <w:jc w:val="center"/>
        <w:outlineLvl w:val="2"/>
        <w:rPr>
          <w:b/>
          <w:caps/>
          <w:sz w:val="28"/>
          <w:szCs w:val="28"/>
          <w:lang w:eastAsia="ar-SA"/>
        </w:rPr>
      </w:pPr>
      <w:r w:rsidRPr="00D77F09">
        <w:rPr>
          <w:b/>
          <w:caps/>
          <w:sz w:val="28"/>
          <w:szCs w:val="28"/>
          <w:lang w:eastAsia="ar-SA"/>
        </w:rPr>
        <w:lastRenderedPageBreak/>
        <w:t>Итоговая аттестация</w:t>
      </w:r>
    </w:p>
    <w:p w:rsidR="00F237EB" w:rsidRPr="00D77F09" w:rsidRDefault="00F237EB" w:rsidP="00F237EB">
      <w:pPr>
        <w:ind w:right="6" w:firstLine="567"/>
        <w:jc w:val="center"/>
        <w:rPr>
          <w:sz w:val="28"/>
          <w:szCs w:val="28"/>
        </w:rPr>
      </w:pPr>
    </w:p>
    <w:p w:rsidR="00F237EB" w:rsidRPr="00D77F09" w:rsidRDefault="00F237EB" w:rsidP="00F237EB">
      <w:pPr>
        <w:ind w:firstLine="709"/>
        <w:jc w:val="both"/>
        <w:rPr>
          <w:sz w:val="28"/>
        </w:rPr>
      </w:pPr>
      <w:r w:rsidRPr="00D77F09">
        <w:rPr>
          <w:sz w:val="28"/>
        </w:rPr>
        <w:t xml:space="preserve">По завершении обучения проводится итоговая аттестация в форме экзамена, к которой допускаются обучающиеся, освоившие программу в полном </w:t>
      </w:r>
      <w:proofErr w:type="spellStart"/>
      <w:r w:rsidRPr="00D77F09">
        <w:rPr>
          <w:sz w:val="28"/>
        </w:rPr>
        <w:t>объеме</w:t>
      </w:r>
      <w:proofErr w:type="spellEnd"/>
      <w:r w:rsidRPr="00D77F09">
        <w:rPr>
          <w:sz w:val="28"/>
        </w:rPr>
        <w:t>. Экзамен проводится для определения соответствия полученных знаний, умений и навыков дополнительной общеобразовательной программе.</w:t>
      </w:r>
    </w:p>
    <w:p w:rsidR="00F237EB" w:rsidRPr="00D77F09" w:rsidRDefault="00F237EB" w:rsidP="00F237EB">
      <w:pPr>
        <w:ind w:firstLine="709"/>
        <w:jc w:val="both"/>
        <w:rPr>
          <w:sz w:val="28"/>
        </w:rPr>
      </w:pPr>
      <w:r w:rsidRPr="00D77F09">
        <w:rPr>
          <w:sz w:val="28"/>
        </w:rPr>
        <w:t xml:space="preserve">При проверке теоретических знаний используются вопросы по дисциплинам программы. Проверка теоретических знаний проводится с использованием экзаменационных билетов, разработанных образовательной организацией, осуществляющей реализацию программы и </w:t>
      </w:r>
      <w:proofErr w:type="spellStart"/>
      <w:r w:rsidRPr="00D77F09">
        <w:rPr>
          <w:sz w:val="28"/>
        </w:rPr>
        <w:t>утвержденных</w:t>
      </w:r>
      <w:proofErr w:type="spellEnd"/>
      <w:r w:rsidRPr="00D77F09">
        <w:rPr>
          <w:sz w:val="28"/>
        </w:rPr>
        <w:t xml:space="preserve"> руководителем образовательной организации. Проверка теоретических знаний может проводиться в форме тестирования.</w:t>
      </w:r>
    </w:p>
    <w:p w:rsidR="00F237EB" w:rsidRPr="00D77F09" w:rsidRDefault="00F237EB" w:rsidP="00F237EB">
      <w:pPr>
        <w:ind w:firstLine="709"/>
        <w:jc w:val="both"/>
        <w:rPr>
          <w:sz w:val="28"/>
        </w:rPr>
      </w:pPr>
      <w:r w:rsidRPr="00D77F09">
        <w:rPr>
          <w:sz w:val="28"/>
        </w:rPr>
        <w:t>Проверка практических умений и навыков включает решение вводных задач на эффективное использование комплекса мер инженерно-технической защиты, профилирование потенциально опасных посетителей, осуществление действий в ситуации террористической угрозы.</w:t>
      </w:r>
    </w:p>
    <w:p w:rsidR="00F237EB" w:rsidRPr="00D77F09" w:rsidRDefault="00F237EB" w:rsidP="00F237EB">
      <w:pPr>
        <w:ind w:firstLine="709"/>
        <w:jc w:val="both"/>
        <w:rPr>
          <w:sz w:val="28"/>
        </w:rPr>
      </w:pPr>
      <w:r w:rsidRPr="00D77F09">
        <w:rPr>
          <w:sz w:val="28"/>
        </w:rPr>
        <w:t xml:space="preserve">Результаты итоговой аттестации оформляются локальным актом образовательной организации. Лицам, успешно прошедшим итоговую аттестацию, выдаются свидетельства об обучении. </w:t>
      </w:r>
    </w:p>
    <w:p w:rsidR="00F237EB" w:rsidRDefault="00F237EB" w:rsidP="00F237EB">
      <w:pPr>
        <w:ind w:firstLine="709"/>
        <w:jc w:val="both"/>
        <w:rPr>
          <w:sz w:val="28"/>
        </w:rPr>
      </w:pPr>
      <w:r w:rsidRPr="00D77F09">
        <w:rPr>
          <w:sz w:val="28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отчисленным досрочно, </w:t>
      </w:r>
      <w:proofErr w:type="spellStart"/>
      <w:r w:rsidRPr="00D77F09">
        <w:rPr>
          <w:sz w:val="28"/>
        </w:rPr>
        <w:t>выдается</w:t>
      </w:r>
      <w:proofErr w:type="spellEnd"/>
      <w:r w:rsidRPr="00D77F09">
        <w:rPr>
          <w:sz w:val="28"/>
        </w:rPr>
        <w:t xml:space="preserve"> справка об обучении.</w:t>
      </w:r>
    </w:p>
    <w:p w:rsidR="00F237EB" w:rsidRPr="004C37C2" w:rsidRDefault="00F237EB" w:rsidP="00F237EB">
      <w:pPr>
        <w:rPr>
          <w:b/>
          <w:sz w:val="28"/>
          <w:szCs w:val="28"/>
          <w:lang w:eastAsia="ar-SA"/>
        </w:rPr>
      </w:pPr>
      <w:r w:rsidRPr="004C37C2">
        <w:rPr>
          <w:b/>
          <w:szCs w:val="28"/>
        </w:rPr>
        <w:br w:type="page"/>
      </w:r>
    </w:p>
    <w:p w:rsidR="00274A3F" w:rsidRPr="00F237EB" w:rsidRDefault="00274A3F" w:rsidP="00F237EB">
      <w:pPr>
        <w:tabs>
          <w:tab w:val="left" w:pos="1064"/>
        </w:tabs>
      </w:pPr>
    </w:p>
    <w:sectPr w:rsidR="00274A3F" w:rsidRPr="00F237EB" w:rsidSect="001B22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2D" w:rsidRDefault="006E272D" w:rsidP="00234C46">
      <w:r>
        <w:separator/>
      </w:r>
    </w:p>
  </w:endnote>
  <w:endnote w:type="continuationSeparator" w:id="0">
    <w:p w:rsidR="006E272D" w:rsidRDefault="006E272D" w:rsidP="0023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0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2D" w:rsidRDefault="006E272D" w:rsidP="00234C46">
      <w:r>
        <w:separator/>
      </w:r>
    </w:p>
  </w:footnote>
  <w:footnote w:type="continuationSeparator" w:id="0">
    <w:p w:rsidR="006E272D" w:rsidRDefault="006E272D" w:rsidP="0023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36"/>
        </w:tabs>
        <w:ind w:left="616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36"/>
        </w:tabs>
        <w:ind w:left="631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736"/>
        </w:tabs>
        <w:ind w:left="645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736"/>
        </w:tabs>
        <w:ind w:left="660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736"/>
        </w:tabs>
        <w:ind w:left="674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736"/>
        </w:tabs>
        <w:ind w:left="688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736"/>
        </w:tabs>
        <w:ind w:left="703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736"/>
        </w:tabs>
        <w:ind w:left="717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736"/>
        </w:tabs>
        <w:ind w:left="7320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3BB53E59"/>
    <w:multiLevelType w:val="hybridMultilevel"/>
    <w:tmpl w:val="B9A69E6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25"/>
    <w:rsid w:val="001B2251"/>
    <w:rsid w:val="00234C46"/>
    <w:rsid w:val="00274A3F"/>
    <w:rsid w:val="005B0E25"/>
    <w:rsid w:val="00624458"/>
    <w:rsid w:val="006E272D"/>
    <w:rsid w:val="007E6A7C"/>
    <w:rsid w:val="009F11F9"/>
    <w:rsid w:val="00EF3C8C"/>
    <w:rsid w:val="00F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4458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24458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2445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24458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624458"/>
    <w:pPr>
      <w:keepNext/>
      <w:numPr>
        <w:ilvl w:val="4"/>
        <w:numId w:val="1"/>
      </w:numPr>
      <w:jc w:val="center"/>
      <w:outlineLvl w:val="4"/>
    </w:pPr>
    <w:rPr>
      <w:sz w:val="27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624458"/>
    <w:pPr>
      <w:keepNext/>
      <w:numPr>
        <w:ilvl w:val="5"/>
        <w:numId w:val="1"/>
      </w:numPr>
      <w:jc w:val="center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624458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24458"/>
    <w:pPr>
      <w:keepNext/>
      <w:numPr>
        <w:ilvl w:val="7"/>
        <w:numId w:val="1"/>
      </w:numPr>
      <w:ind w:firstLine="720"/>
      <w:jc w:val="center"/>
      <w:outlineLvl w:val="7"/>
    </w:pPr>
    <w:rPr>
      <w:sz w:val="26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24458"/>
    <w:pPr>
      <w:keepNext/>
      <w:numPr>
        <w:ilvl w:val="8"/>
        <w:numId w:val="1"/>
      </w:numPr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458"/>
    <w:rPr>
      <w:rFonts w:ascii="Arial Narrow" w:eastAsia="Times New Roman" w:hAnsi="Arial Narrow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24458"/>
    <w:rPr>
      <w:rFonts w:ascii="Arial Narrow" w:eastAsia="Times New Roman" w:hAnsi="Arial Narrow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24458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24458"/>
    <w:rPr>
      <w:rFonts w:ascii="Tahoma" w:eastAsia="Times New Roman" w:hAnsi="Tahoma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624458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6244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6244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24458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244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uiPriority w:val="99"/>
    <w:rsid w:val="00234C46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34C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234C46"/>
    <w:rPr>
      <w:rFonts w:cs="Times New Roman"/>
      <w:vertAlign w:val="superscript"/>
    </w:rPr>
  </w:style>
  <w:style w:type="paragraph" w:customStyle="1" w:styleId="21">
    <w:name w:val="Основной текст 21"/>
    <w:basedOn w:val="a"/>
    <w:uiPriority w:val="99"/>
    <w:rsid w:val="00F237EB"/>
    <w:pPr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F237EB"/>
    <w:pPr>
      <w:ind w:left="708"/>
    </w:pPr>
    <w:rPr>
      <w:sz w:val="20"/>
      <w:szCs w:val="20"/>
      <w:lang w:eastAsia="ar-SA"/>
    </w:rPr>
  </w:style>
  <w:style w:type="paragraph" w:customStyle="1" w:styleId="41">
    <w:name w:val="Основной текст4"/>
    <w:basedOn w:val="a"/>
    <w:rsid w:val="00F237EB"/>
    <w:pPr>
      <w:widowControl w:val="0"/>
      <w:shd w:val="clear" w:color="auto" w:fill="FFFFFF"/>
      <w:spacing w:before="360" w:after="1020" w:line="0" w:lineRule="atLeast"/>
      <w:ind w:hanging="94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4458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24458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2445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24458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624458"/>
    <w:pPr>
      <w:keepNext/>
      <w:numPr>
        <w:ilvl w:val="4"/>
        <w:numId w:val="1"/>
      </w:numPr>
      <w:jc w:val="center"/>
      <w:outlineLvl w:val="4"/>
    </w:pPr>
    <w:rPr>
      <w:sz w:val="27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624458"/>
    <w:pPr>
      <w:keepNext/>
      <w:numPr>
        <w:ilvl w:val="5"/>
        <w:numId w:val="1"/>
      </w:numPr>
      <w:jc w:val="center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624458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24458"/>
    <w:pPr>
      <w:keepNext/>
      <w:numPr>
        <w:ilvl w:val="7"/>
        <w:numId w:val="1"/>
      </w:numPr>
      <w:ind w:firstLine="720"/>
      <w:jc w:val="center"/>
      <w:outlineLvl w:val="7"/>
    </w:pPr>
    <w:rPr>
      <w:sz w:val="26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24458"/>
    <w:pPr>
      <w:keepNext/>
      <w:numPr>
        <w:ilvl w:val="8"/>
        <w:numId w:val="1"/>
      </w:numPr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458"/>
    <w:rPr>
      <w:rFonts w:ascii="Arial Narrow" w:eastAsia="Times New Roman" w:hAnsi="Arial Narrow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24458"/>
    <w:rPr>
      <w:rFonts w:ascii="Arial Narrow" w:eastAsia="Times New Roman" w:hAnsi="Arial Narrow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24458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24458"/>
    <w:rPr>
      <w:rFonts w:ascii="Tahoma" w:eastAsia="Times New Roman" w:hAnsi="Tahoma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624458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6244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6244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24458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244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uiPriority w:val="99"/>
    <w:rsid w:val="00234C46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34C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234C46"/>
    <w:rPr>
      <w:rFonts w:cs="Times New Roman"/>
      <w:vertAlign w:val="superscript"/>
    </w:rPr>
  </w:style>
  <w:style w:type="paragraph" w:customStyle="1" w:styleId="21">
    <w:name w:val="Основной текст 21"/>
    <w:basedOn w:val="a"/>
    <w:uiPriority w:val="99"/>
    <w:rsid w:val="00F237EB"/>
    <w:pPr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F237EB"/>
    <w:pPr>
      <w:ind w:left="708"/>
    </w:pPr>
    <w:rPr>
      <w:sz w:val="20"/>
      <w:szCs w:val="20"/>
      <w:lang w:eastAsia="ar-SA"/>
    </w:rPr>
  </w:style>
  <w:style w:type="paragraph" w:customStyle="1" w:styleId="41">
    <w:name w:val="Основной текст4"/>
    <w:basedOn w:val="a"/>
    <w:rsid w:val="00F237EB"/>
    <w:pPr>
      <w:widowControl w:val="0"/>
      <w:shd w:val="clear" w:color="auto" w:fill="FFFFFF"/>
      <w:spacing w:before="360" w:after="1020" w:line="0" w:lineRule="atLeast"/>
      <w:ind w:hanging="9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2024-03-29T10:18:00Z</dcterms:created>
  <dcterms:modified xsi:type="dcterms:W3CDTF">2024-03-29T10:18:00Z</dcterms:modified>
</cp:coreProperties>
</file>